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75EBD">
      <w:pPr>
        <w:spacing w:line="300" w:lineRule="auto"/>
        <w:divId w:val="462579381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Указ Президента Российской Федерации от 08.03.2015 № 120</w:t>
      </w:r>
    </w:p>
    <w:p w:rsidR="00000000" w:rsidRDefault="00875EBD">
      <w:pPr>
        <w:spacing w:line="300" w:lineRule="auto"/>
        <w:divId w:val="1618944088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875EBD">
      <w:pPr>
        <w:spacing w:line="300" w:lineRule="auto"/>
        <w:divId w:val="1643921323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#a0a0a0" stroked="f"/>
        </w:pic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t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t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z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1 статьи 5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25 декабря 2008 г. № 273-Ф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противодействии коррупции", Федеральн</w:t>
      </w:r>
      <w:r>
        <w:rPr>
          <w:color w:val="333333"/>
          <w:sz w:val="27"/>
          <w:szCs w:val="27"/>
        </w:rPr>
        <w:t>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декабря 2014 г. № 431-Ф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</w:t>
      </w:r>
      <w:r>
        <w:rPr>
          <w:color w:val="333333"/>
          <w:sz w:val="27"/>
          <w:szCs w:val="27"/>
        </w:rPr>
        <w:t xml:space="preserve">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утверждение перечней должностей, предусмо</w:t>
      </w:r>
      <w:r>
        <w:rPr>
          <w:color w:val="333333"/>
          <w:sz w:val="27"/>
          <w:szCs w:val="27"/>
        </w:rPr>
        <w:t>тренных подпунктом "и" пункта 1 части 1 статьи 2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7 мая 2013 г. № 79-Ф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>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</w:t>
      </w:r>
      <w:r>
        <w:rPr>
          <w:color w:val="333333"/>
          <w:sz w:val="27"/>
          <w:szCs w:val="27"/>
        </w:rPr>
        <w:t>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настоящего пункта, исходить из того, что обяза</w:t>
      </w:r>
      <w:r>
        <w:rPr>
          <w:color w:val="333333"/>
          <w:sz w:val="27"/>
          <w:szCs w:val="27"/>
        </w:rPr>
        <w:t>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федеральной государственной гражданской службы, отнесенные к высшей группе должностей;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обязанностей по должности предусмат</w:t>
      </w:r>
      <w:r>
        <w:rPr>
          <w:color w:val="333333"/>
          <w:sz w:val="27"/>
          <w:szCs w:val="27"/>
        </w:rPr>
        <w:t>ривает допуск к сведениям особой важности.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</w:t>
      </w:r>
      <w:r>
        <w:rPr>
          <w:color w:val="333333"/>
          <w:sz w:val="27"/>
          <w:szCs w:val="27"/>
        </w:rPr>
        <w:t>одпунктом "и" пункта 1 части 1 статьи 2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rPr>
          <w:rStyle w:val="cmd-hide"/>
          <w:color w:val="333333"/>
          <w:sz w:val="27"/>
          <w:szCs w:val="27"/>
        </w:rPr>
        <w:t>, владеть и (или) пользоваться иностранными финансовыми инструментами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свидетельствующий о невозможности выполнения л</w:t>
      </w:r>
      <w:r>
        <w:rPr>
          <w:color w:val="333333"/>
          <w:sz w:val="27"/>
          <w:szCs w:val="27"/>
        </w:rPr>
        <w:t>ицами, указанными в части 1 статьи 2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</w:t>
      </w:r>
      <w:r>
        <w:rPr>
          <w:rStyle w:val="cmd-hide"/>
          <w:color w:val="333333"/>
          <w:sz w:val="27"/>
          <w:szCs w:val="27"/>
        </w:rPr>
        <w:t>ладеть и (или) пользоваться иностранными финансовыми инструментами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</w:t>
      </w:r>
      <w:r>
        <w:rPr>
          <w:color w:val="333333"/>
          <w:sz w:val="27"/>
          <w:szCs w:val="27"/>
        </w:rPr>
        <w:t xml:space="preserve">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</w:t>
      </w:r>
      <w:r>
        <w:rPr>
          <w:color w:val="333333"/>
          <w:sz w:val="27"/>
          <w:szCs w:val="27"/>
        </w:rPr>
        <w:t>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</w:t>
      </w:r>
      <w:r>
        <w:rPr>
          <w:color w:val="333333"/>
          <w:sz w:val="27"/>
          <w:szCs w:val="27"/>
        </w:rPr>
        <w:t>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мая 2009 г. № 55</w:t>
      </w:r>
      <w:r>
        <w:rPr>
          <w:rStyle w:val="cmd-hide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</w:t>
      </w:r>
      <w:r>
        <w:rPr>
          <w:color w:val="333333"/>
          <w:sz w:val="27"/>
          <w:szCs w:val="27"/>
        </w:rPr>
        <w:t xml:space="preserve">е и обязательствах имущественного характера, а также сведения о доходах,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</w:t>
      </w:r>
      <w:r>
        <w:rPr>
          <w:color w:val="333333"/>
          <w:sz w:val="27"/>
          <w:szCs w:val="27"/>
        </w:rPr>
        <w:t xml:space="preserve">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</w:t>
      </w:r>
      <w:r>
        <w:rPr>
          <w:color w:val="333333"/>
          <w:sz w:val="27"/>
          <w:szCs w:val="27"/>
        </w:rPr>
        <w:t xml:space="preserve"> и пункта 1 Указа слова "при назначении на которые граждане и" исключить;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претендующими на замещение должностей федеральной</w:t>
      </w:r>
      <w:r>
        <w:rPr>
          <w:color w:val="333333"/>
          <w:sz w:val="27"/>
          <w:szCs w:val="27"/>
        </w:rPr>
        <w:t xml:space="preserve">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мая 2009 г. № 55</w:t>
      </w:r>
      <w:r>
        <w:rPr>
          <w:rStyle w:val="cmd-hide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</w:t>
      </w:r>
      <w:r>
        <w:rPr>
          <w:color w:val="333333"/>
          <w:sz w:val="27"/>
          <w:szCs w:val="27"/>
        </w:rPr>
        <w:t>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</w:t>
      </w:r>
      <w:r>
        <w:rPr>
          <w:color w:val="333333"/>
          <w:sz w:val="27"/>
          <w:szCs w:val="27"/>
        </w:rPr>
        <w:t>010, № 3, ст. 274; 2012, № 12, ст. 1391; 2013, № 14, ст. 1670; № 40, ст. 5044; № 49, ст. 6399; 2014, № 26, ст. 3518, 3520), следующие изменения: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</w:t>
      </w:r>
      <w:r>
        <w:rPr>
          <w:color w:val="333333"/>
          <w:sz w:val="27"/>
          <w:szCs w:val="27"/>
        </w:rPr>
        <w:t>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</w:t>
      </w:r>
      <w:r>
        <w:rPr>
          <w:color w:val="333333"/>
          <w:sz w:val="27"/>
          <w:szCs w:val="27"/>
        </w:rPr>
        <w:t>а ", предусмотренные перечнем должностей, указанным в пункте 2 настоящего Положения," исключить;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пункт 6 изложить в следующей редакции: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</w:t>
      </w:r>
      <w:r>
        <w:rPr>
          <w:color w:val="333333"/>
          <w:sz w:val="27"/>
          <w:szCs w:val="27"/>
        </w:rPr>
        <w:t>Федеральный государственный служащий, замещающий должность федеральной государственной службы, не включенную в перечень должностей, утвержденный Указом Президента Российской Федерации от 18 мая 2009 г. № 557, и претендующий на замещение иной должности госу</w:t>
      </w:r>
      <w:r>
        <w:rPr>
          <w:color w:val="333333"/>
          <w:sz w:val="27"/>
          <w:szCs w:val="27"/>
        </w:rPr>
        <w:t>дарственной службы, представляет указанные сведения в соответствии с пунктом 2, подпунктом "а" пункта 3 и пунктом 4 настоящего Положения.".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сентября 2009 г. № 106</w:t>
      </w:r>
      <w:r>
        <w:rPr>
          <w:rStyle w:val="cmd-hide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"О проверке достоверности и полноты с</w:t>
      </w:r>
      <w:r>
        <w:rPr>
          <w:color w:val="333333"/>
          <w:sz w:val="27"/>
          <w:szCs w:val="27"/>
        </w:rPr>
        <w:t>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</w:t>
      </w:r>
      <w:r>
        <w:rPr>
          <w:color w:val="333333"/>
          <w:sz w:val="27"/>
          <w:szCs w:val="27"/>
        </w:rPr>
        <w:t>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</w:t>
      </w:r>
      <w:r>
        <w:rPr>
          <w:color w:val="333333"/>
          <w:sz w:val="27"/>
          <w:szCs w:val="27"/>
        </w:rPr>
        <w:t>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</w:t>
      </w:r>
      <w:r>
        <w:rPr>
          <w:color w:val="333333"/>
          <w:sz w:val="27"/>
          <w:szCs w:val="27"/>
        </w:rPr>
        <w:t>им Указом, следующие изменения: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</w:t>
      </w:r>
      <w:r>
        <w:rPr>
          <w:color w:val="333333"/>
          <w:sz w:val="27"/>
          <w:szCs w:val="27"/>
        </w:rPr>
        <w:t xml:space="preserve">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 осуществление проверки соблюдения гражданами, замещавшими должности федеральной госуд</w:t>
      </w:r>
      <w:r>
        <w:rPr>
          <w:color w:val="333333"/>
          <w:sz w:val="27"/>
          <w:szCs w:val="27"/>
        </w:rPr>
        <w:t>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</w:t>
      </w:r>
      <w:r>
        <w:rPr>
          <w:color w:val="333333"/>
          <w:sz w:val="27"/>
          <w:szCs w:val="27"/>
        </w:rPr>
        <w:t>едакции: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</w:t>
      </w:r>
      <w:r>
        <w:rPr>
          <w:color w:val="333333"/>
          <w:sz w:val="27"/>
          <w:szCs w:val="27"/>
        </w:rPr>
        <w:t xml:space="preserve">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</w:t>
      </w:r>
      <w:r>
        <w:rPr>
          <w:color w:val="333333"/>
          <w:sz w:val="27"/>
          <w:szCs w:val="27"/>
        </w:rPr>
        <w:t>представляемых гражданами в соответствии с нормативными правовыми актами Российской Федерации.".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</w:t>
      </w:r>
      <w:r>
        <w:rPr>
          <w:color w:val="333333"/>
          <w:sz w:val="27"/>
          <w:szCs w:val="27"/>
        </w:rPr>
        <w:t>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 июля 2010 г. № 82</w:t>
      </w:r>
      <w:r>
        <w:rPr>
          <w:rStyle w:val="cmd-hide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</w:t>
      </w:r>
      <w:r>
        <w:rPr>
          <w:color w:val="333333"/>
          <w:sz w:val="27"/>
          <w:szCs w:val="27"/>
        </w:rPr>
        <w:t>и, 2010, № 27, ст. 3446; 2012, № 12, ст. 1391; 2013, № 14, ст. 1670; № 49, ст. 6399; 2014, № 26, ст. 3518), следующие изменения: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</w:t>
      </w:r>
      <w:r>
        <w:rPr>
          <w:color w:val="333333"/>
          <w:sz w:val="27"/>
          <w:szCs w:val="27"/>
        </w:rPr>
        <w:t>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</w:t>
      </w:r>
      <w:r>
        <w:rPr>
          <w:color w:val="333333"/>
          <w:sz w:val="27"/>
          <w:szCs w:val="27"/>
        </w:rPr>
        <w:t xml:space="preserve">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t>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</w:t>
      </w:r>
      <w:r>
        <w:rPr>
          <w:color w:val="333333"/>
          <w:sz w:val="27"/>
          <w:szCs w:val="27"/>
        </w:rPr>
        <w:t xml:space="preserve">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</w:t>
      </w:r>
      <w:r>
        <w:rPr>
          <w:color w:val="333333"/>
          <w:sz w:val="27"/>
          <w:szCs w:val="27"/>
        </w:rPr>
        <w:lastRenderedPageBreak/>
        <w:t>зави</w:t>
      </w:r>
      <w:r>
        <w:rPr>
          <w:color w:val="333333"/>
          <w:sz w:val="27"/>
          <w:szCs w:val="27"/>
        </w:rPr>
        <w:t>сящими от его воли или воли его супруги (супруга) и несовершеннолетних детей;";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 поступившее в соответствии с частью 4 статьи 12 Федерального закона от 25 декабря 2008 г. № 273-ФЗ "О противодействии коррупции"</w:t>
      </w:r>
      <w:r>
        <w:rPr>
          <w:color w:val="333333"/>
          <w:sz w:val="27"/>
          <w:szCs w:val="27"/>
        </w:rPr>
        <w:t xml:space="preserve">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</w:t>
      </w:r>
      <w:r>
        <w:rPr>
          <w:color w:val="333333"/>
          <w:sz w:val="27"/>
          <w:szCs w:val="27"/>
        </w:rPr>
        <w:t>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</w:t>
      </w:r>
      <w:r>
        <w:rPr>
          <w:color w:val="333333"/>
          <w:sz w:val="27"/>
          <w:szCs w:val="27"/>
        </w:rPr>
        <w:t>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</w:t>
      </w:r>
      <w:r>
        <w:rPr>
          <w:color w:val="333333"/>
          <w:sz w:val="27"/>
          <w:szCs w:val="27"/>
        </w:rPr>
        <w:t>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</w:t>
      </w:r>
      <w:r>
        <w:rPr>
          <w:color w:val="333333"/>
          <w:sz w:val="27"/>
          <w:szCs w:val="27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</w:t>
      </w:r>
      <w:r>
        <w:rPr>
          <w:color w:val="333333"/>
          <w:sz w:val="27"/>
          <w:szCs w:val="27"/>
        </w:rPr>
        <w:t>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</w:t>
      </w:r>
      <w:r>
        <w:rPr>
          <w:color w:val="333333"/>
          <w:sz w:val="27"/>
          <w:szCs w:val="27"/>
        </w:rPr>
        <w:t>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</w:t>
      </w:r>
      <w:r>
        <w:rPr>
          <w:color w:val="333333"/>
          <w:sz w:val="27"/>
          <w:szCs w:val="27"/>
        </w:rPr>
        <w:t xml:space="preserve">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</w:t>
      </w:r>
      <w:r>
        <w:rPr>
          <w:color w:val="333333"/>
          <w:sz w:val="27"/>
          <w:szCs w:val="27"/>
        </w:rPr>
        <w:lastRenderedPageBreak/>
        <w:t>государственном орга</w:t>
      </w:r>
      <w:r>
        <w:rPr>
          <w:color w:val="333333"/>
          <w:sz w:val="27"/>
          <w:szCs w:val="27"/>
        </w:rPr>
        <w:t>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</w:t>
      </w:r>
      <w:r>
        <w:rPr>
          <w:color w:val="333333"/>
          <w:sz w:val="27"/>
          <w:szCs w:val="27"/>
        </w:rPr>
        <w:t>го гражданина.";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</w:t>
      </w:r>
      <w:r>
        <w:rPr>
          <w:color w:val="333333"/>
          <w:sz w:val="27"/>
          <w:szCs w:val="27"/>
        </w:rPr>
        <w:t>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>
        <w:rPr>
          <w:color w:val="333333"/>
          <w:sz w:val="27"/>
          <w:szCs w:val="27"/>
        </w:rPr>
        <w:t xml:space="preserve"> владеть и (или) пользоваться иностранными финансовыми инструментами", являются объективными и уважительными;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</w:t>
      </w:r>
      <w:r>
        <w:rPr>
          <w:color w:val="333333"/>
          <w:sz w:val="27"/>
          <w:szCs w:val="27"/>
        </w:rPr>
        <w:t xml:space="preserve"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</w:t>
      </w:r>
      <w:r>
        <w:rPr>
          <w:color w:val="333333"/>
          <w:sz w:val="27"/>
          <w:szCs w:val="27"/>
        </w:rPr>
        <w:t>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</w:t>
      </w:r>
      <w:r>
        <w:rPr>
          <w:color w:val="333333"/>
          <w:sz w:val="27"/>
          <w:szCs w:val="27"/>
        </w:rPr>
        <w:t>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</w:t>
      </w:r>
      <w:r>
        <w:rPr>
          <w:color w:val="333333"/>
          <w:sz w:val="27"/>
          <w:szCs w:val="27"/>
        </w:rPr>
        <w:t>ротоколе заседания комиссии.".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Указ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 апреля 2013 г. № 30</w:t>
      </w:r>
      <w:r>
        <w:rPr>
          <w:rStyle w:val="cmd-hide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</w:t>
      </w:r>
      <w:r>
        <w:rPr>
          <w:color w:val="333333"/>
          <w:sz w:val="27"/>
          <w:szCs w:val="27"/>
        </w:rPr>
        <w:t>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"в) издавать методические рекомендации и другие инструктивно-методические материалы, каса</w:t>
      </w:r>
      <w:r>
        <w:rPr>
          <w:color w:val="333333"/>
          <w:sz w:val="27"/>
          <w:szCs w:val="27"/>
        </w:rPr>
        <w:t>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y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</w:t>
      </w:r>
      <w:r>
        <w:rPr>
          <w:color w:val="333333"/>
          <w:sz w:val="27"/>
          <w:szCs w:val="27"/>
        </w:rPr>
        <w:t>т Российской Федерации                               В.Путин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875EBD" w:rsidRDefault="00875EBD">
      <w:pPr>
        <w:pStyle w:val="a3"/>
        <w:spacing w:line="300" w:lineRule="auto"/>
        <w:divId w:val="2437328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sectPr w:rsidR="0087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7E6"/>
    <w:rsid w:val="00871F67"/>
    <w:rsid w:val="00875EBD"/>
    <w:rsid w:val="009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C765-5111-40CC-9B31-0F91DBDD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287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УПРФ от  08.03.2015 № 120</vt:lpstr>
    </vt:vector>
  </TitlesOfParts>
  <Company>SPecialiST RePack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УПРФ от  08.03.2015 № 120</dc:title>
  <dc:subject/>
  <dc:creator>Пользователь</dc:creator>
  <cp:keywords/>
  <dc:description/>
  <cp:lastModifiedBy>Пользователь</cp:lastModifiedBy>
  <cp:revision>2</cp:revision>
  <dcterms:created xsi:type="dcterms:W3CDTF">2024-11-16T16:07:00Z</dcterms:created>
  <dcterms:modified xsi:type="dcterms:W3CDTF">2024-11-16T16:07:00Z</dcterms:modified>
</cp:coreProperties>
</file>